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60" w:rsidRDefault="00C61460" w:rsidP="00C61460">
      <w:pP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 xml:space="preserve">Link del </w:t>
      </w:r>
      <w:bookmarkStart w:id="0" w:name="_GoBack"/>
      <w: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>I</w:t>
      </w:r>
      <w:r w:rsidRPr="00C61460"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 xml:space="preserve">nforme narrativo de </w:t>
      </w:r>
      <w: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>RC</w:t>
      </w:r>
      <w:r w:rsidRPr="00C61460"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 xml:space="preserve"> aprobado por la máxima autoridad en su sitio WEB</w:t>
      </w:r>
      <w: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 xml:space="preserve"> </w:t>
      </w:r>
      <w:bookmarkEnd w:id="0"/>
      <w:r>
        <w:rPr>
          <w:rFonts w:ascii="Arial" w:eastAsia="Times New Roman" w:hAnsi="Arial" w:cs="Arial"/>
          <w:b/>
          <w:bCs/>
          <w:color w:val="000000" w:themeColor="text1"/>
          <w:spacing w:val="-12"/>
          <w:sz w:val="36"/>
          <w:szCs w:val="36"/>
          <w:lang w:eastAsia="es-EC"/>
        </w:rPr>
        <w:t>Administración Zonal Eloy Alfaro 2023:</w:t>
      </w:r>
    </w:p>
    <w:p w:rsidR="00C61460" w:rsidRDefault="00C61460" w:rsidP="006C00C0">
      <w:pPr>
        <w:rPr>
          <w:rStyle w:val="Hipervnculo"/>
          <w:rFonts w:ascii="Arial" w:eastAsia="Times New Roman" w:hAnsi="Arial" w:cs="Arial"/>
          <w:b/>
          <w:bCs/>
          <w:spacing w:val="-12"/>
          <w:sz w:val="36"/>
          <w:szCs w:val="36"/>
          <w:lang w:eastAsia="es-EC"/>
        </w:rPr>
      </w:pPr>
    </w:p>
    <w:p w:rsidR="00C61460" w:rsidRPr="006C00C0" w:rsidRDefault="00C61460" w:rsidP="006C00C0">
      <w:pPr>
        <w:rPr>
          <w:rStyle w:val="Hipervnculo"/>
          <w:rFonts w:ascii="Arial" w:eastAsia="Times New Roman" w:hAnsi="Arial" w:cs="Arial"/>
          <w:b/>
          <w:bCs/>
          <w:spacing w:val="-12"/>
          <w:sz w:val="36"/>
          <w:szCs w:val="36"/>
          <w:lang w:eastAsia="es-EC"/>
        </w:rPr>
      </w:pPr>
      <w:r w:rsidRPr="00C61460">
        <w:rPr>
          <w:rStyle w:val="Hipervnculo"/>
          <w:rFonts w:ascii="Arial" w:eastAsia="Times New Roman" w:hAnsi="Arial" w:cs="Arial"/>
          <w:b/>
          <w:bCs/>
          <w:spacing w:val="-12"/>
          <w:sz w:val="36"/>
          <w:szCs w:val="36"/>
          <w:lang w:eastAsia="es-EC"/>
        </w:rPr>
        <w:t>https://zonales.quito.gob.ec/wp-content/uploads/Informe-Narrativo-AZEA-aprobado.pdf</w:t>
      </w:r>
    </w:p>
    <w:sectPr w:rsidR="00C61460" w:rsidRPr="006C00C0" w:rsidSect="00213D7E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64F"/>
    <w:multiLevelType w:val="multilevel"/>
    <w:tmpl w:val="2FE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356C1"/>
    <w:multiLevelType w:val="multilevel"/>
    <w:tmpl w:val="0A1A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E4"/>
    <w:rsid w:val="00213D7E"/>
    <w:rsid w:val="00297CEF"/>
    <w:rsid w:val="00421452"/>
    <w:rsid w:val="006C00C0"/>
    <w:rsid w:val="00B12F92"/>
    <w:rsid w:val="00BA73E4"/>
    <w:rsid w:val="00C61460"/>
    <w:rsid w:val="00EE63AC"/>
    <w:rsid w:val="00F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0BEC97-BF75-4C38-860F-93B753FC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C0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4">
    <w:name w:val="heading 4"/>
    <w:basedOn w:val="Normal"/>
    <w:link w:val="Ttulo4Car"/>
    <w:uiPriority w:val="9"/>
    <w:qFormat/>
    <w:rsid w:val="006C0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00C0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6C00C0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6C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6C00C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C0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91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139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5D8DC"/>
                                    <w:left w:val="single" w:sz="2" w:space="0" w:color="D5D8DC"/>
                                    <w:bottom w:val="single" w:sz="2" w:space="0" w:color="D5D8DC"/>
                                    <w:right w:val="single" w:sz="2" w:space="0" w:color="D5D8DC"/>
                                  </w:divBdr>
                                  <w:divsChild>
                                    <w:div w:id="381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15" w:color="auto"/>
                                        <w:bottom w:val="none" w:sz="0" w:space="11" w:color="auto"/>
                                        <w:right w:val="none" w:sz="0" w:space="15" w:color="auto"/>
                                      </w:divBdr>
                                    </w:div>
                                    <w:div w:id="975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D5D8DC"/>
                                        <w:left w:val="none" w:sz="0" w:space="15" w:color="auto"/>
                                        <w:bottom w:val="none" w:sz="0" w:space="11" w:color="auto"/>
                                        <w:right w:val="none" w:sz="0" w:space="1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Roberto Lema Mosquera</dc:creator>
  <cp:keywords/>
  <dc:description/>
  <cp:lastModifiedBy>Jhon Roberto Lema Mosquera</cp:lastModifiedBy>
  <cp:revision>2</cp:revision>
  <dcterms:created xsi:type="dcterms:W3CDTF">2024-06-28T01:16:00Z</dcterms:created>
  <dcterms:modified xsi:type="dcterms:W3CDTF">2024-06-28T01:16:00Z</dcterms:modified>
</cp:coreProperties>
</file>